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color w:val="000000"/>
          <w:spacing w:val="0"/>
          <w:w w:val="100"/>
          <w:position w:val="0"/>
        </w:rPr>
        <w:t>РЕСПУБЛИКА ДАГЕСТАН</w:t>
      </w:r>
    </w:p>
    <w:p>
      <w:pPr>
        <w:pStyle w:val="Style9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АДМИНИСТРАЦИЯ ГОРОДСКОГО ОКРУГА</w:t>
        <w:br/>
        <w:t>«ГОРОД ДЕРБЕНТ»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ragraph">
                  <wp:posOffset>12700</wp:posOffset>
                </wp:positionV>
                <wp:extent cx="2179320" cy="51498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9320" cy="514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площадь Свободы, 2, г. Дербент, РД, 368600</w:t>
                            </w:r>
                          </w:p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582" w:val="left"/>
                              </w:tabs>
                              <w:bidi w:val="0"/>
                              <w:spacing w:before="0" w:after="0" w:line="15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18 марта </w:t>
                              <w:tab/>
                              <w:t>2020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3.25pt;margin-top:1.pt;width:171.59999999999999pt;height:40.550000000000004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площадь Свободы, 2, г. Дербент, РД, 368600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582" w:val="left"/>
                        </w:tabs>
                        <w:bidi w:val="0"/>
                        <w:spacing w:before="0" w:after="0" w:line="158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18 марта </w:t>
                        <w:tab/>
                        <w:t>2020 г.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тел.: (8 87240) 4-60-75; факс: 4-25-11; </w:t>
      </w:r>
      <w:r>
        <w:rPr>
          <w:color w:val="000000"/>
          <w:spacing w:val="0"/>
          <w:w w:val="100"/>
          <w:position w:val="0"/>
        </w:rPr>
        <w:t xml:space="preserve">E-mail: </w:t>
      </w:r>
      <w:r>
        <w:fldChar w:fldCharType="begin"/>
      </w:r>
      <w:r>
        <w:rPr/>
        <w:instrText> HYPERLINK "mailto:derbent@e-dag.ru"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</w:rPr>
        <w:t>derbent@e-dag.ru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68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97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leader="underscore" w:pos="1445" w:val="left"/>
        </w:tabs>
        <w:bidi w:val="0"/>
        <w:spacing w:before="0" w:after="280" w:line="182" w:lineRule="auto"/>
        <w:ind w:left="0" w:right="680" w:firstLine="0"/>
        <w:jc w:val="right"/>
      </w:pPr>
      <w:r>
        <w:rPr>
          <w:b/>
          <w:bCs/>
          <w:color w:val="000000"/>
          <w:spacing w:val="0"/>
          <w:w w:val="100"/>
          <w:position w:val="0"/>
        </w:rPr>
        <w:t>№</w:t>
        <w:tab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ПОСТАНОВЛЕНИЕ</w:t>
      </w:r>
    </w:p>
    <w:p>
      <w:pPr>
        <w:pStyle w:val="Style4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64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Об организации и местах расположения стоянок легкового такси на землях общего пользования на территории городского округа «город Дербент»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руководствуясь Уставом городского округа «город Дербент», в целях упорядочения организации стоянок легкового такси, обеспечения безопасности дорожного движения, администрация городского округа «город Дербент» постановляет: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9" w:val="left"/>
        </w:tabs>
        <w:bidi w:val="0"/>
        <w:spacing w:before="0" w:after="0" w:line="240" w:lineRule="auto"/>
        <w:ind w:left="280" w:right="0" w:hanging="28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Внести изменение в Приложение №1 «Положение о перевозке пассажиров легковыми такси на территории городского округа «город Дербент», утвержденное постановлением от 22.12.2017 г. №645, изложив пункт 6.1 в следующей редакции: «6.1 Размещение, оборудование и использование стоянок легковых автомобилей такси определяется Порядком организации стоянок легкового такси на землях общего пользования на территории городского округа «город Дербент».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8" w:val="left"/>
        </w:tabs>
        <w:bidi w:val="0"/>
        <w:spacing w:before="0" w:after="0" w:line="240" w:lineRule="auto"/>
        <w:ind w:left="280" w:right="0" w:hanging="28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Внести изменение в Приложение №2 «Положение об организации стоянок легкового такси на территории городского округа «город Дербент», утвержденное постановлением от 22.12.2017 г. №645, изложив его в новой редакции согласно приложению №1.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8" w:val="left"/>
        </w:tabs>
        <w:bidi w:val="0"/>
        <w:spacing w:before="0" w:after="0" w:line="240" w:lineRule="auto"/>
        <w:ind w:left="0" w:right="0" w:firstLine="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Утвердить прилагаемые: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39" w:val="left"/>
        </w:tabs>
        <w:bidi w:val="0"/>
        <w:spacing w:before="0" w:after="0" w:line="240" w:lineRule="auto"/>
        <w:ind w:left="360" w:right="0" w:hanging="36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Форму Перечня мест, предназначенных для организации стоянок легкового такси на землях общего пользования на территории городского округа «город Дербент»;</w:t>
      </w:r>
    </w:p>
    <w:p>
      <w:pPr>
        <w:pStyle w:val="Style4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477" w:val="left"/>
        </w:tabs>
        <w:bidi w:val="0"/>
        <w:spacing w:before="0" w:after="240" w:line="240" w:lineRule="auto"/>
        <w:ind w:left="360" w:right="0" w:hanging="36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Положение о комиссии по утверждению перечня мест, предназначенных для организации стоянок легкового такси на землях общего пользования на территории городского округа «город Дербент» и ее состав;</w:t>
      </w:r>
    </w:p>
    <w:sectPr>
      <w:footnotePr>
        <w:pos w:val="pageBottom"/>
        <w:numFmt w:val="decimal"/>
        <w:numRestart w:val="continuous"/>
      </w:footnotePr>
      <w:pgSz w:w="11900" w:h="16840"/>
      <w:pgMar w:top="2626" w:right="601" w:bottom="1101" w:left="1296" w:header="2198" w:footer="67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8">
    <w:name w:val="Основной текст (4)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10">
    <w:name w:val="Основной текст (3)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CharStyle13">
    <w:name w:val="Основной текст (5)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spacing w:after="50"/>
      <w:ind w:firstLine="46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auto"/>
      <w:spacing w:line="295" w:lineRule="auto"/>
      <w:ind w:left="232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auto"/>
      <w:spacing w:after="200" w:line="262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auto"/>
      <w:spacing w:after="76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