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BB7FFB" w:rsidRDefault="00DB0AE5" w:rsidP="00BB7FFB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Управление экономики и инвестиций администрации городского округа «город Дербент»</w:t>
      </w:r>
      <w:r w:rsidR="00BB7FFB">
        <w:rPr>
          <w:szCs w:val="28"/>
        </w:rPr>
        <w:t xml:space="preserve">, </w:t>
      </w:r>
      <w:r w:rsidR="00285181">
        <w:rPr>
          <w:szCs w:val="28"/>
        </w:rPr>
        <w:t>как уполномоченны</w:t>
      </w:r>
      <w:r w:rsidR="004203FC">
        <w:rPr>
          <w:szCs w:val="28"/>
        </w:rPr>
        <w:t>й</w:t>
      </w:r>
      <w:r w:rsidR="00285181">
        <w:rPr>
          <w:szCs w:val="28"/>
        </w:rPr>
        <w:t xml:space="preserve"> орган </w:t>
      </w:r>
      <w:r>
        <w:rPr>
          <w:szCs w:val="28"/>
        </w:rPr>
        <w:t>городского округа «город Дербент»</w:t>
      </w:r>
      <w:r w:rsidR="00285181">
        <w:rPr>
          <w:szCs w:val="28"/>
        </w:rPr>
        <w:t xml:space="preserve"> за внедрение процедуры оценки регулирующего воздействия </w:t>
      </w:r>
      <w:r w:rsidR="004203FC">
        <w:rPr>
          <w:szCs w:val="28"/>
        </w:rPr>
        <w:t xml:space="preserve">проектов актов </w:t>
      </w:r>
      <w:r>
        <w:rPr>
          <w:szCs w:val="28"/>
        </w:rPr>
        <w:t>городского округа «город Дербент»</w:t>
      </w:r>
      <w:r w:rsidR="004203FC">
        <w:rPr>
          <w:szCs w:val="28"/>
        </w:rPr>
        <w:t xml:space="preserve"> и выполняющи</w:t>
      </w:r>
      <w:r w:rsidR="000647FD">
        <w:rPr>
          <w:szCs w:val="28"/>
        </w:rPr>
        <w:t>й</w:t>
      </w:r>
      <w:r w:rsidR="004203FC">
        <w:rPr>
          <w:szCs w:val="28"/>
        </w:rPr>
        <w:t xml:space="preserve">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="00285181" w:rsidRPr="00BB7FFB">
        <w:rPr>
          <w:szCs w:val="28"/>
        </w:rPr>
        <w:t xml:space="preserve"> </w:t>
      </w:r>
      <w:r w:rsidR="00BB7FFB" w:rsidRPr="00BB7FFB">
        <w:rPr>
          <w:szCs w:val="28"/>
        </w:rPr>
        <w:t>определен</w:t>
      </w:r>
      <w:r w:rsidR="00BB7FFB">
        <w:rPr>
          <w:szCs w:val="28"/>
        </w:rPr>
        <w:t>ный</w:t>
      </w:r>
      <w:r w:rsidR="00BB7FFB" w:rsidRPr="00BB7FFB">
        <w:rPr>
          <w:szCs w:val="28"/>
        </w:rPr>
        <w:t xml:space="preserve"> постановлением </w:t>
      </w:r>
      <w:r>
        <w:rPr>
          <w:szCs w:val="28"/>
        </w:rPr>
        <w:t>администрации городского округа «город Дербент» от 09.10.2016г. № 566</w:t>
      </w:r>
      <w:r w:rsidR="00BB7FFB">
        <w:rPr>
          <w:szCs w:val="28"/>
        </w:rPr>
        <w:t>, уведомляет о  проведении</w:t>
      </w:r>
      <w:r w:rsidR="00BB7FFB" w:rsidRPr="003046B8">
        <w:rPr>
          <w:szCs w:val="28"/>
        </w:rPr>
        <w:t xml:space="preserve"> экспертиз</w:t>
      </w:r>
      <w:r w:rsidR="00BB7FFB">
        <w:rPr>
          <w:szCs w:val="28"/>
        </w:rPr>
        <w:t>ы</w:t>
      </w:r>
      <w:r w:rsidR="00BB7FFB" w:rsidRPr="003046B8">
        <w:rPr>
          <w:szCs w:val="28"/>
        </w:rPr>
        <w:t xml:space="preserve"> </w:t>
      </w:r>
      <w:bookmarkStart w:id="0" w:name="_GoBack"/>
      <w:r>
        <w:rPr>
          <w:szCs w:val="28"/>
        </w:rPr>
        <w:t>Решения Собрания депутатов городского округа «город Дербент» от 17 мая  2017 го</w:t>
      </w:r>
      <w:r w:rsidR="0094651C">
        <w:rPr>
          <w:szCs w:val="28"/>
        </w:rPr>
        <w:t>д</w:t>
      </w:r>
      <w:r>
        <w:rPr>
          <w:szCs w:val="28"/>
        </w:rPr>
        <w:t>а № 35-3  «О сервитутах на использование земельными участками на территории городского округа «город Дербент»</w:t>
      </w:r>
      <w:bookmarkEnd w:id="0"/>
      <w:r>
        <w:rPr>
          <w:szCs w:val="28"/>
        </w:rPr>
        <w:t xml:space="preserve"> </w:t>
      </w:r>
      <w:r w:rsidR="00BB7FFB">
        <w:rPr>
          <w:szCs w:val="28"/>
        </w:rPr>
        <w:t xml:space="preserve"> (далее – </w:t>
      </w:r>
      <w:r>
        <w:rPr>
          <w:szCs w:val="28"/>
        </w:rPr>
        <w:t>решение</w:t>
      </w:r>
      <w:r w:rsidR="00BB7FFB">
        <w:rPr>
          <w:szCs w:val="28"/>
        </w:rPr>
        <w:t>).</w:t>
      </w:r>
    </w:p>
    <w:p w:rsidR="004203FC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</w:t>
      </w:r>
      <w:r w:rsidR="00A91F3F">
        <w:rPr>
          <w:szCs w:val="28"/>
        </w:rPr>
        <w:t xml:space="preserve"> публичных консультаций</w:t>
      </w:r>
      <w:r w:rsidR="004203FC">
        <w:rPr>
          <w:szCs w:val="28"/>
        </w:rPr>
        <w:t>:</w:t>
      </w:r>
    </w:p>
    <w:p w:rsidR="00B61FC4" w:rsidRPr="00B61FC4" w:rsidRDefault="008B5A18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AE5E09">
        <w:rPr>
          <w:szCs w:val="28"/>
        </w:rPr>
        <w:t xml:space="preserve"> </w:t>
      </w:r>
      <w:r>
        <w:rPr>
          <w:szCs w:val="28"/>
        </w:rPr>
        <w:t>декабря</w:t>
      </w:r>
      <w:r w:rsidR="00A91F3F">
        <w:rPr>
          <w:szCs w:val="28"/>
        </w:rPr>
        <w:t xml:space="preserve"> 201</w:t>
      </w:r>
      <w:r w:rsidR="00AE5E09">
        <w:rPr>
          <w:szCs w:val="28"/>
        </w:rPr>
        <w:t>7</w:t>
      </w:r>
      <w:r w:rsidR="00A91F3F">
        <w:rPr>
          <w:szCs w:val="28"/>
        </w:rPr>
        <w:t xml:space="preserve"> года</w:t>
      </w:r>
      <w:r w:rsidR="00B61FC4">
        <w:rPr>
          <w:szCs w:val="28"/>
        </w:rPr>
        <w:t xml:space="preserve"> </w:t>
      </w:r>
      <w:r w:rsidR="00DB0AE5">
        <w:rPr>
          <w:szCs w:val="28"/>
        </w:rPr>
        <w:t>–</w:t>
      </w:r>
      <w:r w:rsidR="00E97BD3">
        <w:rPr>
          <w:szCs w:val="28"/>
        </w:rPr>
        <w:t>5</w:t>
      </w:r>
      <w:r w:rsidR="00DA11C3">
        <w:rPr>
          <w:szCs w:val="28"/>
        </w:rPr>
        <w:t xml:space="preserve"> </w:t>
      </w:r>
      <w:r>
        <w:rPr>
          <w:szCs w:val="28"/>
        </w:rPr>
        <w:t>января</w:t>
      </w:r>
      <w:r w:rsidR="00F00250">
        <w:rPr>
          <w:szCs w:val="28"/>
        </w:rPr>
        <w:t xml:space="preserve"> </w:t>
      </w:r>
      <w:r w:rsidR="00AE5E09">
        <w:rPr>
          <w:szCs w:val="28"/>
        </w:rPr>
        <w:t>201</w:t>
      </w:r>
      <w:r>
        <w:rPr>
          <w:szCs w:val="28"/>
        </w:rPr>
        <w:t>8</w:t>
      </w:r>
      <w:r w:rsidR="00B61FC4">
        <w:rPr>
          <w:szCs w:val="28"/>
        </w:rPr>
        <w:t xml:space="preserve"> года.</w:t>
      </w:r>
      <w:r w:rsidR="00B61FC4" w:rsidRPr="00B61FC4">
        <w:rPr>
          <w:szCs w:val="28"/>
        </w:rPr>
        <w:t xml:space="preserve"> </w:t>
      </w:r>
    </w:p>
    <w:p w:rsidR="00996214" w:rsidRPr="00DB0AE5" w:rsidRDefault="00B61FC4" w:rsidP="00B61FC4">
      <w:pPr>
        <w:widowControl w:val="0"/>
        <w:spacing w:line="360" w:lineRule="auto"/>
        <w:ind w:firstLine="709"/>
        <w:jc w:val="both"/>
        <w:rPr>
          <w:color w:val="FF0000"/>
        </w:rPr>
      </w:pPr>
      <w:r w:rsidRPr="00B61FC4">
        <w:rPr>
          <w:szCs w:val="28"/>
        </w:rPr>
        <w:t>Место размещения проведения экспертизы</w:t>
      </w:r>
      <w:r w:rsidR="00AA0F1A"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</w:t>
      </w:r>
      <w:r w:rsidR="00DB0AE5" w:rsidRPr="00B61FC4">
        <w:rPr>
          <w:szCs w:val="28"/>
        </w:rPr>
        <w:t>постановления в</w:t>
      </w:r>
      <w:r w:rsidRPr="00B61FC4">
        <w:rPr>
          <w:szCs w:val="28"/>
        </w:rPr>
        <w:t xml:space="preserve"> сети Интернет</w:t>
      </w:r>
      <w:r w:rsidR="00DB0AE5">
        <w:rPr>
          <w:szCs w:val="28"/>
        </w:rPr>
        <w:t xml:space="preserve"> </w:t>
      </w:r>
      <w:r w:rsidR="00DB0AE5" w:rsidRPr="00DB0AE5">
        <w:rPr>
          <w:color w:val="FF0000"/>
          <w:szCs w:val="28"/>
        </w:rPr>
        <w:t>http://www.derbent.org/deyatelnost/upravlenie-ekonomiki-i-investitsiy/orv/</w:t>
      </w:r>
      <w:r w:rsidR="00F00250" w:rsidRPr="00DB0AE5">
        <w:rPr>
          <w:color w:val="FF0000"/>
        </w:rPr>
        <w:t xml:space="preserve"> </w:t>
      </w:r>
    </w:p>
    <w:p w:rsidR="00A91F3F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 w:rsidR="00B42A98"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647FD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D7894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73A9"/>
    <w:rsid w:val="008A5FD4"/>
    <w:rsid w:val="008B1575"/>
    <w:rsid w:val="008B324B"/>
    <w:rsid w:val="008B5A18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4651C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A11C3"/>
    <w:rsid w:val="00DB0AE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97BD3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ekono</cp:lastModifiedBy>
  <cp:revision>7</cp:revision>
  <cp:lastPrinted>2017-04-20T07:10:00Z</cp:lastPrinted>
  <dcterms:created xsi:type="dcterms:W3CDTF">2017-11-14T14:51:00Z</dcterms:created>
  <dcterms:modified xsi:type="dcterms:W3CDTF">2018-01-09T08:50:00Z</dcterms:modified>
</cp:coreProperties>
</file>